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-937894</wp:posOffset>
            </wp:positionH>
            <wp:positionV relativeFrom="paragraph">
              <wp:posOffset>-985519</wp:posOffset>
            </wp:positionV>
            <wp:extent cx="3219450" cy="1238250"/>
            <wp:effectExtent b="0" l="0" r="0" t="0"/>
            <wp:wrapSquare wrapText="bothSides" distB="0" distT="0" distL="114300" distR="114300"/>
            <wp:docPr descr="logo2.png" id="2" name="image1.png"/>
            <a:graphic>
              <a:graphicData uri="http://schemas.openxmlformats.org/drawingml/2006/picture">
                <pic:pic>
                  <pic:nvPicPr>
                    <pic:cNvPr descr="logo2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1238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 xml:space="preserve">..................................................................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 xml:space="preserve">    podpis hlavného rozhodcu</w:t>
      </w:r>
    </w:p>
    <w:p w:rsidR="00000000" w:rsidDel="00000000" w:rsidP="00000000" w:rsidRDefault="00000000" w:rsidRPr="00000000" w14:paraId="0000000A">
      <w:pPr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480" w:lineRule="auto"/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Protokol o kontrole pripravenosti trate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426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Dolu podpísaní, ............................................................................, delegáti HD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…………..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kola HNHL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426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v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………………………………………………………..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konaného dňa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426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..........................................................................................................., veliteľ súťaže,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426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týmto potvrdzujú, že trať spĺňa technické podmienky pripravenosti trate podľa pravidiel HNHL na usporiadanie hasičskej súťaže zaradenej do HNHL.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426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426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426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             ........................................................................................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426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                 veliteľ súťaže</w:t>
        <w:tab/>
        <w:tab/>
        <w:tab/>
        <w:t xml:space="preserve">                         delegáti hasičských družstiev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426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426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19">
      <w:pPr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k-SK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y" w:default="1">
    <w:name w:val="Normal"/>
    <w:qFormat w:val="1"/>
    <w:rsid w:val="00D71CF0"/>
    <w:rPr>
      <w:rFonts w:ascii="Calibri" w:cs="Times New Roman" w:eastAsia="Calibri" w:hAnsi="Calibri"/>
    </w:rPr>
  </w:style>
  <w:style w:type="character" w:styleId="Predvolenpsmoodseku" w:default="1">
    <w:name w:val="Default Paragraph Font"/>
    <w:uiPriority w:val="1"/>
    <w:semiHidden w:val="1"/>
    <w:unhideWhenUsed w:val="1"/>
  </w:style>
  <w:style w:type="table" w:styleId="Normlnatabuka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paragraph" w:styleId="Bezriadkovania">
    <w:name w:val="No Spacing"/>
    <w:uiPriority w:val="1"/>
    <w:qFormat w:val="1"/>
    <w:rsid w:val="00D71CF0"/>
    <w:pPr>
      <w:spacing w:after="0" w:line="240" w:lineRule="auto"/>
    </w:pPr>
    <w:rPr>
      <w:rFonts w:ascii="Calibri" w:cs="Times New Roman" w:eastAsia="Calibri" w:hAnsi="Calibri"/>
    </w:rPr>
  </w:style>
  <w:style w:type="paragraph" w:styleId="Textbubliny">
    <w:name w:val="Balloon Text"/>
    <w:basedOn w:val="Normlny"/>
    <w:link w:val="TextbublinyChar"/>
    <w:uiPriority w:val="99"/>
    <w:semiHidden w:val="1"/>
    <w:unhideWhenUsed w:val="1"/>
    <w:rsid w:val="00D71CF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Predvolenpsmoodseku"/>
    <w:link w:val="Textbubliny"/>
    <w:uiPriority w:val="99"/>
    <w:semiHidden w:val="1"/>
    <w:rsid w:val="00D71CF0"/>
    <w:rPr>
      <w:rFonts w:ascii="Tahoma" w:cs="Tahoma" w:eastAsia="Calibri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CDyw8TZcgGvhaFZ5FWEF0uEQJg==">AMUW2mXlKS/Ashr2hQGqKFeDmX7eLtoRIYfPGDvz/+w9gRWe9YM3OTSAMU5o2NUOdWlg52DJmTgm3LFQqGBV/BdcZWqNx/nMF8sRRmiCcrBnMuAXDXdh0xg=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2018-06-18T09:05:00Z</dcterms:created>
  <dc:creator>Asus</dc:creator>
</cp:coreProperties>
</file>